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AE" w:rsidRDefault="00F010BC" w:rsidP="00F010BC">
      <w:pPr>
        <w:spacing w:after="0" w:line="240" w:lineRule="auto"/>
      </w:pPr>
      <w:r>
        <w:t>The Great Gatsby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___________________________</w:t>
      </w:r>
    </w:p>
    <w:p w:rsidR="00F010BC" w:rsidRDefault="00F010BC" w:rsidP="00F010BC">
      <w:pPr>
        <w:spacing w:after="0" w:line="240" w:lineRule="auto"/>
      </w:pPr>
      <w:r>
        <w:t>F. Scott Fitzgerald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Period 1A   4A   1B   2B</w:t>
      </w:r>
    </w:p>
    <w:p w:rsidR="00F010BC" w:rsidRDefault="00F010BC" w:rsidP="00F010BC">
      <w:pPr>
        <w:spacing w:after="0" w:line="240" w:lineRule="auto"/>
      </w:pPr>
    </w:p>
    <w:p w:rsidR="00F010BC" w:rsidRPr="001B402A" w:rsidRDefault="00F010BC" w:rsidP="00F010BC">
      <w:pPr>
        <w:spacing w:after="0" w:line="240" w:lineRule="auto"/>
        <w:rPr>
          <w:rFonts w:ascii="Broadway" w:hAnsi="Broadway"/>
          <w:sz w:val="36"/>
          <w:szCs w:val="36"/>
        </w:rPr>
      </w:pPr>
      <w:r w:rsidRPr="001B402A">
        <w:rPr>
          <w:rFonts w:ascii="Broadway" w:hAnsi="Broadway"/>
          <w:sz w:val="36"/>
          <w:szCs w:val="36"/>
        </w:rPr>
        <w:t>VOCABULARY LOG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59"/>
        <w:gridCol w:w="2610"/>
        <w:gridCol w:w="2700"/>
        <w:gridCol w:w="2718"/>
      </w:tblGrid>
      <w:tr w:rsidR="00261C66" w:rsidTr="006F0B24">
        <w:trPr>
          <w:cantSplit/>
          <w:trHeight w:val="845"/>
          <w:tblHeader/>
        </w:trPr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Pr="001B402A" w:rsidRDefault="00261C66" w:rsidP="001B402A">
            <w:pPr>
              <w:jc w:val="center"/>
              <w:rPr>
                <w:rFonts w:ascii="Broadway" w:hAnsi="Broadway"/>
                <w:sz w:val="36"/>
                <w:szCs w:val="36"/>
              </w:rPr>
            </w:pPr>
            <w:r w:rsidRPr="001B402A">
              <w:rPr>
                <w:rFonts w:ascii="Broadway" w:hAnsi="Broadway"/>
                <w:sz w:val="36"/>
                <w:szCs w:val="36"/>
              </w:rPr>
              <w:t>Word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261C66" w:rsidRPr="001B402A" w:rsidRDefault="00261C66" w:rsidP="001B402A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1B402A">
              <w:rPr>
                <w:rFonts w:ascii="Broadway" w:hAnsi="Broadway"/>
                <w:sz w:val="32"/>
                <w:szCs w:val="32"/>
              </w:rPr>
              <w:t>Definition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261C66" w:rsidRPr="001B402A" w:rsidRDefault="00261C66" w:rsidP="001B402A">
            <w:pPr>
              <w:jc w:val="center"/>
              <w:rPr>
                <w:rFonts w:ascii="Broadway" w:hAnsi="Broadway"/>
                <w:sz w:val="32"/>
                <w:szCs w:val="32"/>
              </w:rPr>
            </w:pPr>
            <w:r w:rsidRPr="001B402A">
              <w:rPr>
                <w:rFonts w:ascii="Broadway" w:hAnsi="Broadway"/>
                <w:sz w:val="32"/>
                <w:szCs w:val="32"/>
              </w:rPr>
              <w:t xml:space="preserve">Context </w:t>
            </w:r>
          </w:p>
          <w:p w:rsidR="00261C66" w:rsidRPr="00F7461C" w:rsidRDefault="00261C66" w:rsidP="001B402A">
            <w:pPr>
              <w:jc w:val="center"/>
              <w:rPr>
                <w:sz w:val="24"/>
                <w:szCs w:val="24"/>
              </w:rPr>
            </w:pPr>
            <w:r w:rsidRPr="00F7461C">
              <w:rPr>
                <w:sz w:val="24"/>
                <w:szCs w:val="24"/>
              </w:rPr>
              <w:t>(copy it</w:t>
            </w:r>
            <w:r w:rsidR="00F7461C" w:rsidRPr="00F7461C">
              <w:rPr>
                <w:sz w:val="24"/>
                <w:szCs w:val="24"/>
              </w:rPr>
              <w:t>, cite it MLA style</w:t>
            </w:r>
            <w:r w:rsidRPr="00F7461C">
              <w:rPr>
                <w:sz w:val="24"/>
                <w:szCs w:val="24"/>
              </w:rPr>
              <w:t>)</w:t>
            </w:r>
          </w:p>
        </w:tc>
        <w:tc>
          <w:tcPr>
            <w:tcW w:w="2718" w:type="dxa"/>
            <w:tcBorders>
              <w:bottom w:val="single" w:sz="4" w:space="0" w:color="auto"/>
            </w:tcBorders>
            <w:vAlign w:val="center"/>
          </w:tcPr>
          <w:p w:rsidR="00261C66" w:rsidRPr="001B402A" w:rsidRDefault="00261C66" w:rsidP="001B402A">
            <w:pPr>
              <w:jc w:val="center"/>
            </w:pPr>
            <w:r w:rsidRPr="001B402A">
              <w:rPr>
                <w:rFonts w:ascii="Broadway" w:hAnsi="Broadway"/>
                <w:sz w:val="32"/>
                <w:szCs w:val="32"/>
              </w:rPr>
              <w:t xml:space="preserve">Explanation </w:t>
            </w:r>
            <w:r w:rsidRPr="00F7461C">
              <w:rPr>
                <w:sz w:val="24"/>
                <w:szCs w:val="24"/>
              </w:rPr>
              <w:t>(paraphrase it)</w:t>
            </w:r>
          </w:p>
        </w:tc>
      </w:tr>
      <w:tr w:rsidR="00261C66" w:rsidTr="00261C66">
        <w:trPr>
          <w:cantSplit/>
        </w:trPr>
        <w:tc>
          <w:tcPr>
            <w:tcW w:w="9787" w:type="dxa"/>
            <w:gridSpan w:val="4"/>
            <w:shd w:val="pct20" w:color="auto" w:fill="auto"/>
            <w:vAlign w:val="center"/>
          </w:tcPr>
          <w:p w:rsidR="00261C66" w:rsidRPr="00261C66" w:rsidRDefault="00261C66">
            <w:pPr>
              <w:rPr>
                <w:rFonts w:ascii="Broadway" w:hAnsi="Broadway"/>
                <w:sz w:val="24"/>
                <w:szCs w:val="24"/>
              </w:rPr>
            </w:pPr>
            <w:r>
              <w:rPr>
                <w:rFonts w:ascii="Broadway" w:hAnsi="Broadway"/>
                <w:sz w:val="24"/>
                <w:szCs w:val="24"/>
              </w:rPr>
              <w:t>Chapter 1</w:t>
            </w:r>
          </w:p>
        </w:tc>
      </w:tr>
      <w:tr w:rsidR="00261C66" w:rsidTr="006F0B24">
        <w:trPr>
          <w:cantSplit/>
        </w:trPr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feign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>
            <w:r>
              <w:t xml:space="preserve">To imitate deceptively; to </w:t>
            </w:r>
            <w:r w:rsidR="0050277D">
              <w:t>fake</w:t>
            </w:r>
            <w:r>
              <w:t>; pretend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supercilious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Arrogant, disdainful, snooty, patronizing</w:t>
            </w:r>
          </w:p>
          <w:p w:rsidR="0050277D" w:rsidRDefault="0050277D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conscientious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Meticulous; careful; painstaking; particular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incredulous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 xml:space="preserve">Indicating or showing </w:t>
            </w:r>
            <w:r w:rsidR="0050277D">
              <w:t>disbelief or unbelief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reciprocal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Mutual; corresponding; matching; equivalent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wan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Of an unnatural or sickly pallor; pallid; pale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complacent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 w:rsidP="0050277D">
            <w:r>
              <w:t>Without awareness or care of</w:t>
            </w:r>
            <w:r w:rsidR="00261C66">
              <w:t xml:space="preserve"> potential danger or defect; self-satisfied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6F0B24">
              <w:rPr>
                <w:sz w:val="24"/>
                <w:szCs w:val="24"/>
              </w:rPr>
              <w:t>ntimation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(n</w:t>
            </w:r>
            <w:r>
              <w:rPr>
                <w:sz w:val="24"/>
                <w:szCs w:val="24"/>
              </w:rPr>
              <w:t>.)</w:t>
            </w:r>
          </w:p>
        </w:tc>
        <w:tc>
          <w:tcPr>
            <w:tcW w:w="2610" w:type="dxa"/>
          </w:tcPr>
          <w:p w:rsidR="00261C66" w:rsidRDefault="00261C66">
            <w:r>
              <w:t>A subtle or indirect hint</w:t>
            </w:r>
            <w:r w:rsidR="0050277D">
              <w:t xml:space="preserve"> or suggestion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anon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261C66">
            <w:r>
              <w:t>In a short time; soon</w:t>
            </w:r>
          </w:p>
          <w:p w:rsidR="00261C66" w:rsidRDefault="00261C66"/>
          <w:p w:rsidR="00261C66" w:rsidRDefault="00261C6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261C66">
        <w:trPr>
          <w:cantSplit/>
        </w:trPr>
        <w:tc>
          <w:tcPr>
            <w:tcW w:w="9787" w:type="dxa"/>
            <w:gridSpan w:val="4"/>
            <w:shd w:val="pct20" w:color="auto" w:fill="auto"/>
            <w:vAlign w:val="center"/>
          </w:tcPr>
          <w:p w:rsidR="00261C66" w:rsidRDefault="00261C66">
            <w:r>
              <w:rPr>
                <w:rFonts w:ascii="Broadway" w:hAnsi="Broadway"/>
                <w:sz w:val="24"/>
                <w:szCs w:val="24"/>
              </w:rPr>
              <w:t>Chapter 2</w:t>
            </w:r>
          </w:p>
        </w:tc>
      </w:tr>
      <w:tr w:rsidR="00261C66" w:rsidTr="006F0B24">
        <w:trPr>
          <w:cantSplit/>
        </w:trPr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contiguous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Adjoining, touching, attached, adjacent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facet</w:t>
            </w:r>
          </w:p>
          <w:p w:rsidR="00261C66" w:rsidRPr="006F0B24" w:rsidRDefault="00261C66" w:rsidP="00261C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.)</w:t>
            </w:r>
          </w:p>
        </w:tc>
        <w:tc>
          <w:tcPr>
            <w:tcW w:w="2610" w:type="dxa"/>
          </w:tcPr>
          <w:p w:rsidR="00261C66" w:rsidRDefault="00261C66">
            <w:r>
              <w:t>A</w:t>
            </w:r>
            <w:r w:rsidR="0050277D">
              <w:t xml:space="preserve">spect, </w:t>
            </w:r>
            <w:r>
              <w:t xml:space="preserve"> side</w:t>
            </w:r>
            <w:r w:rsidR="0050277D">
              <w:t>, part, feature</w:t>
            </w:r>
          </w:p>
          <w:p w:rsidR="00261C66" w:rsidRDefault="00261C66"/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interpose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 w:rsidP="006F0B24">
            <w:r>
              <w:t>To step in between; mediate</w:t>
            </w:r>
            <w:r w:rsidR="0050277D">
              <w:t>; intercede</w:t>
            </w:r>
          </w:p>
          <w:p w:rsidR="00261C66" w:rsidRDefault="00261C66" w:rsidP="006F0B24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apathetic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Not interested or concerned; indifferent or unresponsive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rPr>
          <w:cantSplit/>
        </w:trPr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lastRenderedPageBreak/>
              <w:t>languid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Lacking in spirit or interest; listless</w:t>
            </w:r>
            <w:r w:rsidR="0050277D">
              <w:t>; lethargic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imply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>
            <w:r>
              <w:t>To indicate or suggest without explicitly stating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strident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Having a shrill, irritating quality or character</w:t>
            </w:r>
          </w:p>
          <w:p w:rsidR="00261C66" w:rsidRDefault="00261C6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deft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Nimble; skillful; clever</w:t>
            </w:r>
          </w:p>
          <w:p w:rsidR="00261C66" w:rsidRDefault="00261C6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  <w:rPr>
                <w:sz w:val="24"/>
                <w:szCs w:val="24"/>
              </w:rPr>
            </w:pPr>
            <w:r w:rsidRPr="006F0B24">
              <w:rPr>
                <w:sz w:val="24"/>
                <w:szCs w:val="24"/>
              </w:rPr>
              <w:t>clad</w:t>
            </w:r>
          </w:p>
          <w:p w:rsidR="00261C66" w:rsidRPr="006F0B24" w:rsidRDefault="00261C66" w:rsidP="006F0B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261C66">
            <w:r>
              <w:t>Dressed; covered</w:t>
            </w:r>
          </w:p>
          <w:p w:rsidR="00261C66" w:rsidRDefault="00261C66"/>
          <w:p w:rsidR="00261C66" w:rsidRDefault="00261C6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261C66">
        <w:tc>
          <w:tcPr>
            <w:tcW w:w="9787" w:type="dxa"/>
            <w:gridSpan w:val="4"/>
            <w:shd w:val="pct20" w:color="auto" w:fill="auto"/>
            <w:vAlign w:val="center"/>
          </w:tcPr>
          <w:p w:rsidR="00261C66" w:rsidRDefault="00261C66">
            <w:r>
              <w:rPr>
                <w:rFonts w:ascii="Broadway" w:hAnsi="Broadway"/>
                <w:sz w:val="24"/>
                <w:szCs w:val="24"/>
              </w:rPr>
              <w:t>Chapter 3</w:t>
            </w:r>
          </w:p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permeate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>
            <w:r>
              <w:t>To pass into or through every part of; pervade; saturate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innuendo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.)</w:t>
            </w:r>
          </w:p>
        </w:tc>
        <w:tc>
          <w:tcPr>
            <w:tcW w:w="2610" w:type="dxa"/>
          </w:tcPr>
          <w:p w:rsidR="00261C66" w:rsidRDefault="00261C66">
            <w:r>
              <w:t>An indirect comment, usually disparaging or negative in nature, often sexual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erroneous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Containing an error; wrong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vehement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Strongly emotional; intense or passionate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impetuous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Impulsive, suddenly emotional or acting rashly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vacuous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Empty; lacking in ideas or intelligence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corpulent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 w:rsidP="008F17C6">
            <w:r>
              <w:t xml:space="preserve">Fat; </w:t>
            </w:r>
            <w:r w:rsidR="008F17C6">
              <w:t>obese; rotund</w:t>
            </w:r>
          </w:p>
          <w:p w:rsidR="008F17C6" w:rsidRDefault="008F17C6" w:rsidP="008F17C6"/>
          <w:p w:rsidR="008F17C6" w:rsidRDefault="008F17C6" w:rsidP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provincial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Having the manners and viewpoints of an unsophisticated inhabitant of a province; rustic or narrow-minded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261C66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</w:pPr>
            <w:r>
              <w:t>din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261C66">
            <w:r>
              <w:t>A loud, confused noise; noisy clamor</w:t>
            </w:r>
            <w:r w:rsidR="008F17C6">
              <w:t>, commotion</w:t>
            </w:r>
          </w:p>
          <w:p w:rsidR="008F17C6" w:rsidRDefault="008F17C6"/>
          <w:p w:rsidR="008F17C6" w:rsidRDefault="008F17C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815B78">
        <w:tc>
          <w:tcPr>
            <w:tcW w:w="9787" w:type="dxa"/>
            <w:gridSpan w:val="4"/>
            <w:shd w:val="pct20" w:color="auto" w:fill="auto"/>
          </w:tcPr>
          <w:p w:rsidR="00261C66" w:rsidRDefault="00261C66">
            <w:r w:rsidRPr="00CF62E8">
              <w:rPr>
                <w:rFonts w:ascii="Broadway" w:hAnsi="Broadway"/>
                <w:sz w:val="24"/>
                <w:szCs w:val="24"/>
              </w:rPr>
              <w:lastRenderedPageBreak/>
              <w:t>Chapter</w:t>
            </w:r>
            <w:r>
              <w:rPr>
                <w:rFonts w:ascii="Broadway" w:hAnsi="Broadway"/>
                <w:sz w:val="24"/>
                <w:szCs w:val="24"/>
              </w:rPr>
              <w:t xml:space="preserve"> 4</w:t>
            </w:r>
          </w:p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Knickerbocker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.)</w:t>
            </w:r>
          </w:p>
        </w:tc>
        <w:tc>
          <w:tcPr>
            <w:tcW w:w="2610" w:type="dxa"/>
          </w:tcPr>
          <w:p w:rsidR="00261C66" w:rsidRDefault="00261C66">
            <w:r>
              <w:t>Any New Yorker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fluctuate</w:t>
            </w:r>
          </w:p>
          <w:p w:rsidR="00261C66" w:rsidRPr="00261C66" w:rsidRDefault="00261C66" w:rsidP="006F0B24">
            <w:pPr>
              <w:jc w:val="center"/>
              <w:rPr>
                <w:b/>
              </w:rPr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>
            <w:r>
              <w:t>To change or shift continually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sporadic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Appearing or happening and irregular intervals, occasional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rajah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261C66">
            <w:r>
              <w:t>A king or prince in India</w:t>
            </w:r>
            <w:r w:rsidR="008F17C6">
              <w:t xml:space="preserve"> or other parts of Southeast Asia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elicit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>
            <w:r>
              <w:t>To draw out or bring forth; evoke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valor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261C66">
            <w:r>
              <w:t>Heroic courage; bravery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proofErr w:type="spellStart"/>
            <w:r>
              <w:t>somna</w:t>
            </w:r>
            <w:bookmarkStart w:id="0" w:name="_GoBack"/>
            <w:bookmarkEnd w:id="0"/>
            <w:r>
              <w:t>mbulatory</w:t>
            </w:r>
            <w:proofErr w:type="spellEnd"/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Related to sleepwalking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denizen</w:t>
            </w:r>
          </w:p>
        </w:tc>
        <w:tc>
          <w:tcPr>
            <w:tcW w:w="2610" w:type="dxa"/>
          </w:tcPr>
          <w:p w:rsidR="00261C66" w:rsidRDefault="00261C66">
            <w:r>
              <w:t>An inhabitant or resident</w:t>
            </w:r>
            <w:r w:rsidR="008F17C6">
              <w:t>; a habitual visitor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261C66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</w:pPr>
            <w:r>
              <w:t>jaunty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261C66">
            <w:r>
              <w:t>Easy</w:t>
            </w:r>
            <w:r w:rsidR="008F17C6">
              <w:t xml:space="preserve">, happy, confident, </w:t>
            </w:r>
            <w:r>
              <w:t xml:space="preserve"> and sprightly in manner</w:t>
            </w:r>
          </w:p>
          <w:p w:rsidR="008F17C6" w:rsidRDefault="008F17C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E7673C">
        <w:tc>
          <w:tcPr>
            <w:tcW w:w="9787" w:type="dxa"/>
            <w:gridSpan w:val="4"/>
            <w:shd w:val="pct20" w:color="auto" w:fill="auto"/>
          </w:tcPr>
          <w:p w:rsidR="00261C66" w:rsidRDefault="00261C66">
            <w:r w:rsidRPr="00606BA7">
              <w:rPr>
                <w:rFonts w:ascii="Broadway" w:hAnsi="Broadway"/>
                <w:sz w:val="24"/>
                <w:szCs w:val="24"/>
              </w:rPr>
              <w:t>chapter</w:t>
            </w:r>
            <w:r>
              <w:rPr>
                <w:rFonts w:ascii="Broadway" w:hAnsi="Broadway"/>
                <w:sz w:val="24"/>
                <w:szCs w:val="24"/>
              </w:rPr>
              <w:t xml:space="preserve"> 5</w:t>
            </w:r>
          </w:p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rout</w:t>
            </w:r>
          </w:p>
          <w:p w:rsidR="00261C66" w:rsidRDefault="00261C66" w:rsidP="006F0B24">
            <w:pPr>
              <w:jc w:val="center"/>
            </w:pPr>
            <w:r>
              <w:t>(n)</w:t>
            </w:r>
          </w:p>
        </w:tc>
        <w:tc>
          <w:tcPr>
            <w:tcW w:w="2610" w:type="dxa"/>
          </w:tcPr>
          <w:p w:rsidR="00261C66" w:rsidRDefault="00261C66">
            <w:r>
              <w:t>An overwhelming defeat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innumerable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Very numerous; countless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ecstatic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In a state of ecstasy; rapturous; thrilled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reproach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>
            <w:r>
              <w:t>To find fault with; blame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serf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261C66">
            <w:r>
              <w:t>A slave or peasant</w:t>
            </w:r>
            <w:r w:rsidR="008F17C6">
              <w:t xml:space="preserve"> laborer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obstinate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Inflexible; stubborn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lastRenderedPageBreak/>
              <w:t>exult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 w:rsidP="00B832DA">
            <w:r>
              <w:t>To show or feel a lively or triumphant joy; rejoice</w:t>
            </w:r>
          </w:p>
          <w:p w:rsidR="008F17C6" w:rsidRDefault="008F17C6" w:rsidP="00B832DA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hulking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Heavy and clumsy; bulky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261C66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</w:pPr>
            <w:r>
              <w:t>nebulous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261C66">
            <w:r>
              <w:t>Hazy, cloudy, vague, indistinct or confused</w:t>
            </w:r>
          </w:p>
          <w:p w:rsidR="008F17C6" w:rsidRDefault="008F17C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1443F5">
        <w:tc>
          <w:tcPr>
            <w:tcW w:w="9787" w:type="dxa"/>
            <w:gridSpan w:val="4"/>
            <w:shd w:val="pct20" w:color="auto" w:fill="auto"/>
          </w:tcPr>
          <w:p w:rsidR="00261C66" w:rsidRDefault="00261C66">
            <w:r w:rsidRPr="009601D6">
              <w:rPr>
                <w:rFonts w:ascii="Broadway" w:hAnsi="Broadway"/>
                <w:sz w:val="24"/>
                <w:szCs w:val="24"/>
              </w:rPr>
              <w:t>Chapter</w:t>
            </w:r>
            <w:r>
              <w:rPr>
                <w:rFonts w:ascii="Broadway" w:hAnsi="Broadway"/>
                <w:sz w:val="24"/>
                <w:szCs w:val="24"/>
              </w:rPr>
              <w:t xml:space="preserve"> 6</w:t>
            </w:r>
          </w:p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laudable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Praiseworthy, commendable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insidious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Deceptive, sneaky, devious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repose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261C66">
            <w:r>
              <w:t>Peace, tranquility, calm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debauch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261C66" w:rsidP="008F17C6">
            <w:r>
              <w:t>An uninhibited or corrupt spree or party</w:t>
            </w:r>
          </w:p>
          <w:p w:rsidR="008F17C6" w:rsidRDefault="008F17C6" w:rsidP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antecedent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261C66">
            <w:r>
              <w:t>A preceding circumstance, event, object, style, or phenomenon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ingratiate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261C66" w:rsidP="008F17C6">
            <w:r>
              <w:t xml:space="preserve">To </w:t>
            </w:r>
            <w:r w:rsidR="008F17C6">
              <w:t>try to wi</w:t>
            </w:r>
            <w:r>
              <w:t xml:space="preserve">n someone else’s favor by </w:t>
            </w:r>
            <w:r w:rsidR="008F17C6">
              <w:t xml:space="preserve">pleasing him or her, especially to gain an advantage 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dilatory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 w:rsidP="00B832DA">
            <w:r>
              <w:t>Slow, lagging, lazy</w:t>
            </w:r>
            <w:r w:rsidR="008F17C6">
              <w:t>, tending to waste time</w:t>
            </w:r>
          </w:p>
          <w:p w:rsidR="008F17C6" w:rsidRDefault="008F17C6" w:rsidP="00B832DA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desolate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8F17C6">
            <w:r>
              <w:t>Empty or barren, alone, joyless, grim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261C66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</w:pPr>
            <w:r>
              <w:t>elusive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261C66">
            <w:r>
              <w:t xml:space="preserve">Hard to </w:t>
            </w:r>
            <w:r w:rsidR="008F17C6">
              <w:t xml:space="preserve">find or </w:t>
            </w:r>
            <w:r>
              <w:t>express or define</w:t>
            </w:r>
            <w:r w:rsidR="008F17C6">
              <w:t>; cleverly or skillfully evasive</w:t>
            </w:r>
          </w:p>
          <w:p w:rsidR="008F17C6" w:rsidRDefault="008F17C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BB0444">
        <w:tc>
          <w:tcPr>
            <w:tcW w:w="9787" w:type="dxa"/>
            <w:gridSpan w:val="4"/>
            <w:shd w:val="pct20" w:color="auto" w:fill="auto"/>
          </w:tcPr>
          <w:p w:rsidR="00261C66" w:rsidRDefault="00261C66">
            <w:r w:rsidRPr="009B01C8">
              <w:rPr>
                <w:rFonts w:ascii="Broadway" w:hAnsi="Broadway"/>
                <w:sz w:val="24"/>
                <w:szCs w:val="24"/>
              </w:rPr>
              <w:t>Chapter</w:t>
            </w:r>
            <w:r>
              <w:rPr>
                <w:rFonts w:ascii="Broadway" w:hAnsi="Broadway"/>
                <w:sz w:val="24"/>
                <w:szCs w:val="24"/>
              </w:rPr>
              <w:t xml:space="preserve"> 7</w:t>
            </w:r>
          </w:p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lapse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n</w:t>
            </w:r>
            <w:proofErr w:type="gramEnd"/>
            <w:r>
              <w:rPr>
                <w:sz w:val="24"/>
                <w:szCs w:val="24"/>
              </w:rPr>
              <w:t>. or v.)</w:t>
            </w:r>
          </w:p>
        </w:tc>
        <w:tc>
          <w:tcPr>
            <w:tcW w:w="2610" w:type="dxa"/>
          </w:tcPr>
          <w:p w:rsidR="00261C66" w:rsidRDefault="00261C66">
            <w:r>
              <w:t>A slip or error; failure (N)</w:t>
            </w:r>
          </w:p>
          <w:p w:rsidR="00261C66" w:rsidRDefault="00261C66">
            <w:r>
              <w:t>To come to a stop (V)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insistent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Earnest and persistent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8F17C6">
        <w:trPr>
          <w:cantSplit/>
        </w:trPr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lastRenderedPageBreak/>
              <w:t>tentative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Unsure, uncertain, not definite or positive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tumult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261C66">
            <w:r>
              <w:t>Uproar, disorder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portentous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8F17C6">
            <w:r>
              <w:t>Signifying something serious and significant, especially about the future (often ominous)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irreverent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261C66">
            <w:r>
              <w:t>Not respectful, critical of what most people accept or respect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vicarious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8F17C6">
            <w:r>
              <w:t>Experienced through someone else rather than first hand OR endured for someone else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rancor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50277D">
            <w:r>
              <w:t>Resentment or ill will; hatred; malice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261C66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</w:pPr>
            <w:r>
              <w:t>formidable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50277D">
            <w:r>
              <w:t>Of great strength, forceful, powerful</w:t>
            </w:r>
          </w:p>
          <w:p w:rsidR="008F17C6" w:rsidRDefault="008F17C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784D9D">
        <w:tc>
          <w:tcPr>
            <w:tcW w:w="9787" w:type="dxa"/>
            <w:gridSpan w:val="4"/>
            <w:shd w:val="pct20" w:color="auto" w:fill="auto"/>
          </w:tcPr>
          <w:p w:rsidR="00261C66" w:rsidRDefault="00261C66">
            <w:r w:rsidRPr="005C4ACD">
              <w:rPr>
                <w:rFonts w:ascii="Broadway" w:hAnsi="Broadway"/>
                <w:sz w:val="24"/>
                <w:szCs w:val="24"/>
              </w:rPr>
              <w:t>Chapter</w:t>
            </w:r>
            <w:r>
              <w:rPr>
                <w:rFonts w:ascii="Broadway" w:hAnsi="Broadway"/>
                <w:sz w:val="24"/>
                <w:szCs w:val="24"/>
              </w:rPr>
              <w:t xml:space="preserve"> 8</w:t>
            </w:r>
          </w:p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humidor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50277D">
            <w:r>
              <w:t>A container or storage room for cigars or other tobacco to keep the tobacco moist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indiscernible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Not visible or perceptible</w:t>
            </w:r>
          </w:p>
          <w:p w:rsidR="008F17C6" w:rsidRDefault="008F17C6"/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settee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50277D">
            <w:r>
              <w:t>A seat for two or more persons</w:t>
            </w:r>
            <w:r w:rsidR="008F17C6">
              <w:t xml:space="preserve"> with a back and arms</w:t>
            </w:r>
            <w:r>
              <w:t>, like a couch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divot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50277D">
            <w:r>
              <w:t xml:space="preserve">A piece of turf gouged out with a club 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garrulous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Excessively talkative in a rambling, roundabout manner, esp. about trivial things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incoherent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Without logical or meaningful connection; disjointed; rambling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conceivable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 w:rsidP="0050277D">
            <w:r>
              <w:t>Imaginable, believable</w:t>
            </w:r>
          </w:p>
          <w:p w:rsidR="008F17C6" w:rsidRDefault="008F17C6" w:rsidP="0050277D"/>
          <w:p w:rsidR="008F17C6" w:rsidRDefault="008F17C6" w:rsidP="0050277D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lastRenderedPageBreak/>
              <w:t>forlorn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Desolate or dreary, unhappy or miserable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261C66"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261C66" w:rsidRDefault="00261C66" w:rsidP="006F0B24">
            <w:pPr>
              <w:jc w:val="center"/>
            </w:pPr>
            <w:r>
              <w:t>laden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261C66" w:rsidRDefault="0050277D">
            <w:r>
              <w:t>Burdened, loaded down</w:t>
            </w:r>
          </w:p>
          <w:p w:rsidR="008F17C6" w:rsidRDefault="008F17C6"/>
          <w:p w:rsidR="008F17C6" w:rsidRDefault="008F17C6"/>
        </w:tc>
        <w:tc>
          <w:tcPr>
            <w:tcW w:w="2700" w:type="dxa"/>
            <w:tcBorders>
              <w:bottom w:val="single" w:sz="4" w:space="0" w:color="auto"/>
            </w:tcBorders>
          </w:tcPr>
          <w:p w:rsidR="00261C66" w:rsidRDefault="00261C66"/>
        </w:tc>
        <w:tc>
          <w:tcPr>
            <w:tcW w:w="2718" w:type="dxa"/>
            <w:tcBorders>
              <w:bottom w:val="single" w:sz="4" w:space="0" w:color="auto"/>
            </w:tcBorders>
          </w:tcPr>
          <w:p w:rsidR="00261C66" w:rsidRDefault="00261C66"/>
        </w:tc>
      </w:tr>
      <w:tr w:rsidR="00261C66" w:rsidTr="00012084">
        <w:tc>
          <w:tcPr>
            <w:tcW w:w="9787" w:type="dxa"/>
            <w:gridSpan w:val="4"/>
            <w:shd w:val="pct20" w:color="auto" w:fill="auto"/>
            <w:vAlign w:val="center"/>
          </w:tcPr>
          <w:p w:rsidR="00261C66" w:rsidRDefault="00261C66">
            <w:r>
              <w:rPr>
                <w:rFonts w:ascii="Broadway" w:hAnsi="Broadway"/>
                <w:sz w:val="24"/>
                <w:szCs w:val="24"/>
              </w:rPr>
              <w:t>Chapter</w:t>
            </w:r>
            <w:r>
              <w:rPr>
                <w:rFonts w:ascii="Broadway" w:hAnsi="Broadway"/>
                <w:sz w:val="24"/>
                <w:szCs w:val="24"/>
              </w:rPr>
              <w:t xml:space="preserve"> 9</w:t>
            </w:r>
          </w:p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pasquinade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50277D">
            <w:r>
              <w:t>A satire or parody, especially one posted publicly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derange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50277D">
            <w:r>
              <w:t>To disturb the condition, action, or function of; to make insane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surmise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(v.)</w:t>
            </w:r>
          </w:p>
        </w:tc>
        <w:tc>
          <w:tcPr>
            <w:tcW w:w="2610" w:type="dxa"/>
          </w:tcPr>
          <w:p w:rsidR="00261C66" w:rsidRDefault="0050277D">
            <w:r>
              <w:t>To think or infer without certain or strong evidence; to guess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superfluous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More than sufficient or needed; excessive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elocution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(n.)</w:t>
            </w:r>
          </w:p>
        </w:tc>
        <w:tc>
          <w:tcPr>
            <w:tcW w:w="2610" w:type="dxa"/>
          </w:tcPr>
          <w:p w:rsidR="00261C66" w:rsidRDefault="0050277D">
            <w:r>
              <w:t>A person’s manner of speaking or reading aloud in public</w:t>
            </w:r>
          </w:p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unutterable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Unspeakable, beyond expression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subtle</w:t>
            </w:r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Difficult to perceive or understand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proofErr w:type="spellStart"/>
            <w:r>
              <w:t>orgastic</w:t>
            </w:r>
            <w:proofErr w:type="spellEnd"/>
          </w:p>
          <w:p w:rsidR="00261C66" w:rsidRDefault="00261C66" w:rsidP="006F0B24">
            <w:pPr>
              <w:jc w:val="center"/>
            </w:pPr>
            <w:r>
              <w:rPr>
                <w:sz w:val="24"/>
                <w:szCs w:val="24"/>
              </w:rPr>
              <w:t>(adj.)</w:t>
            </w:r>
          </w:p>
        </w:tc>
        <w:tc>
          <w:tcPr>
            <w:tcW w:w="2610" w:type="dxa"/>
          </w:tcPr>
          <w:p w:rsidR="00261C66" w:rsidRDefault="0050277D">
            <w:r>
              <w:t>At the peak of emotion or excitement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  <w:tr w:rsidR="00261C66" w:rsidTr="006F0B24">
        <w:tc>
          <w:tcPr>
            <w:tcW w:w="1759" w:type="dxa"/>
            <w:vAlign w:val="center"/>
          </w:tcPr>
          <w:p w:rsidR="00261C66" w:rsidRDefault="00261C66" w:rsidP="006F0B24">
            <w:pPr>
              <w:jc w:val="center"/>
            </w:pPr>
            <w:r>
              <w:t>ceaselessly</w:t>
            </w:r>
          </w:p>
          <w:p w:rsidR="00261C66" w:rsidRDefault="00261C66" w:rsidP="00261C66">
            <w:pPr>
              <w:jc w:val="center"/>
            </w:pPr>
            <w:r>
              <w:rPr>
                <w:sz w:val="24"/>
                <w:szCs w:val="24"/>
              </w:rPr>
              <w:t>(adv.)</w:t>
            </w:r>
          </w:p>
        </w:tc>
        <w:tc>
          <w:tcPr>
            <w:tcW w:w="2610" w:type="dxa"/>
          </w:tcPr>
          <w:p w:rsidR="00261C66" w:rsidRDefault="0050277D">
            <w:r>
              <w:t>Without stopping or pausing</w:t>
            </w:r>
          </w:p>
          <w:p w:rsidR="008F17C6" w:rsidRDefault="008F17C6"/>
        </w:tc>
        <w:tc>
          <w:tcPr>
            <w:tcW w:w="2700" w:type="dxa"/>
          </w:tcPr>
          <w:p w:rsidR="00261C66" w:rsidRDefault="00261C66"/>
        </w:tc>
        <w:tc>
          <w:tcPr>
            <w:tcW w:w="2718" w:type="dxa"/>
          </w:tcPr>
          <w:p w:rsidR="00261C66" w:rsidRDefault="00261C66"/>
        </w:tc>
      </w:tr>
    </w:tbl>
    <w:p w:rsidR="00F010BC" w:rsidRDefault="00F010BC"/>
    <w:sectPr w:rsidR="00F010BC" w:rsidSect="00095D3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BC"/>
    <w:rsid w:val="00095D34"/>
    <w:rsid w:val="001B402A"/>
    <w:rsid w:val="00261C66"/>
    <w:rsid w:val="0050277D"/>
    <w:rsid w:val="006F0B24"/>
    <w:rsid w:val="008F17C6"/>
    <w:rsid w:val="00AB1DAB"/>
    <w:rsid w:val="00B63053"/>
    <w:rsid w:val="00B832DA"/>
    <w:rsid w:val="00C002A2"/>
    <w:rsid w:val="00D358B5"/>
    <w:rsid w:val="00F010BC"/>
    <w:rsid w:val="00F4667C"/>
    <w:rsid w:val="00F7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2014-12-04T15:47:00Z</dcterms:created>
  <dcterms:modified xsi:type="dcterms:W3CDTF">2014-12-04T17:30:00Z</dcterms:modified>
</cp:coreProperties>
</file>